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3BB8" w14:textId="68AD2234" w:rsidR="008C265D" w:rsidRPr="00B9210B" w:rsidRDefault="008C265D" w:rsidP="002816F5">
      <w:pPr>
        <w:rPr>
          <w:rFonts w:ascii="Arial" w:hAnsi="Arial" w:cs="Arial"/>
          <w:sz w:val="20"/>
        </w:rPr>
      </w:pPr>
    </w:p>
    <w:p w14:paraId="1C6F2701" w14:textId="79F3010A" w:rsidR="00B9210B" w:rsidRPr="00B9210B" w:rsidRDefault="00227F67" w:rsidP="00227F67">
      <w:pPr>
        <w:pStyle w:val="Subtitle"/>
        <w:ind w:left="278"/>
        <w:rPr>
          <w:rFonts w:cs="Arial"/>
        </w:rPr>
      </w:pPr>
      <w:r>
        <w:rPr>
          <w:rFonts w:cs="Arial"/>
        </w:rPr>
        <w:tab/>
      </w:r>
      <w:r w:rsidRPr="00B9210B">
        <w:rPr>
          <w:rFonts w:cs="Arial"/>
          <w:noProof/>
          <w:lang w:val="sl-SI" w:eastAsia="sl-SI"/>
        </w:rPr>
        <w:drawing>
          <wp:inline distT="0" distB="0" distL="0" distR="0" wp14:anchorId="45775EAB" wp14:editId="108AEA97">
            <wp:extent cx="5460365" cy="1186815"/>
            <wp:effectExtent l="0" t="0" r="6985" b="0"/>
            <wp:docPr id="87" name="Picture 8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Hal E-Bank b2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F25AA" w14:textId="77777777" w:rsidR="00B9210B" w:rsidRPr="00B9210B" w:rsidRDefault="00B9210B" w:rsidP="00227F67">
      <w:pPr>
        <w:pStyle w:val="Subtitle"/>
        <w:ind w:left="0"/>
        <w:rPr>
          <w:rFonts w:cs="Arial"/>
        </w:rPr>
      </w:pPr>
    </w:p>
    <w:p w14:paraId="0E160F4E" w14:textId="44167D33" w:rsidR="00B9210B" w:rsidRPr="00B9210B" w:rsidRDefault="00B9210B" w:rsidP="00B9210B">
      <w:pPr>
        <w:pStyle w:val="Subtitle"/>
        <w:ind w:left="0"/>
        <w:jc w:val="left"/>
        <w:rPr>
          <w:rFonts w:cs="Arial"/>
        </w:rPr>
      </w:pPr>
    </w:p>
    <w:p w14:paraId="07B41792" w14:textId="6499EF00" w:rsidR="000F2C86" w:rsidRPr="00B9210B" w:rsidRDefault="000F2C86" w:rsidP="00B9210B">
      <w:pPr>
        <w:pStyle w:val="Subtitle"/>
        <w:spacing w:after="100" w:afterAutospacing="1"/>
        <w:ind w:left="0" w:right="1429"/>
        <w:jc w:val="left"/>
        <w:rPr>
          <w:rFonts w:cs="Arial"/>
          <w:sz w:val="52"/>
          <w:szCs w:val="72"/>
          <w:lang w:val="sl-SI" w:eastAsia="sl-SI"/>
        </w:rPr>
      </w:pPr>
      <w:r w:rsidRPr="00B9210B">
        <w:rPr>
          <w:rFonts w:cs="Arial"/>
          <w:sz w:val="52"/>
          <w:szCs w:val="72"/>
          <w:lang w:val="sl-SI"/>
        </w:rPr>
        <w:t>Naročilnica za Hal E-Bank</w:t>
      </w:r>
    </w:p>
    <w:p w14:paraId="22F8F5E3" w14:textId="4C955631" w:rsidR="000F2C86" w:rsidRPr="00B9210B" w:rsidRDefault="00B9210B" w:rsidP="00B9210B">
      <w:pPr>
        <w:pStyle w:val="Heading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F2C86" w:rsidRPr="00B9210B">
        <w:rPr>
          <w:rFonts w:ascii="Arial" w:hAnsi="Arial" w:cs="Arial"/>
        </w:rPr>
        <w:t xml:space="preserve">  Izpolnite naročilnico </w:t>
      </w:r>
    </w:p>
    <w:p w14:paraId="291B2A17" w14:textId="77777777" w:rsidR="00B9210B" w:rsidRPr="00B9210B" w:rsidRDefault="00B9210B" w:rsidP="00B9210B">
      <w:pPr>
        <w:rPr>
          <w:rFonts w:ascii="Arial" w:hAnsi="Arial" w:cs="Arial"/>
        </w:rPr>
      </w:pPr>
    </w:p>
    <w:tbl>
      <w:tblPr>
        <w:tblW w:w="485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539"/>
        <w:gridCol w:w="1488"/>
        <w:gridCol w:w="1473"/>
        <w:gridCol w:w="162"/>
        <w:gridCol w:w="1150"/>
        <w:gridCol w:w="1168"/>
        <w:gridCol w:w="1637"/>
      </w:tblGrid>
      <w:tr w:rsidR="000F2C86" w:rsidRPr="00B9210B" w14:paraId="6765B920" w14:textId="77777777" w:rsidTr="001D128F">
        <w:trPr>
          <w:cantSplit/>
          <w:trHeight w:val="37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C1A2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Naročnik: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3838" w14:textId="773EDB14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0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AA6A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Davčna številka: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7E8" w14:textId="5AECF6FC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" w:name="Besedilo5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1"/>
          </w:p>
        </w:tc>
      </w:tr>
      <w:tr w:rsidR="000F2C86" w:rsidRPr="00B9210B" w14:paraId="550DEAA0" w14:textId="77777777" w:rsidTr="001D128F">
        <w:trPr>
          <w:cantSplit/>
          <w:trHeight w:val="37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E328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Naslov:</w:t>
            </w: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49E6" w14:textId="139FDCFF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2"/>
          </w:p>
        </w:tc>
      </w:tr>
      <w:tr w:rsidR="000F2C86" w:rsidRPr="00B9210B" w14:paraId="7E1E2D3E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CF73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Kontaktna oseba: 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21A8" w14:textId="2AD0B6F6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3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CEA52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Tel.: 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61FC9" w14:textId="590D00A3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4"/>
          </w:p>
        </w:tc>
      </w:tr>
      <w:tr w:rsidR="000F2C86" w:rsidRPr="00B9210B" w14:paraId="3C3E4920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1CF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Elektronski naslov: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5002" w14:textId="036740A0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5"/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0F3B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E3F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0F2C86" w:rsidRPr="00B9210B" w14:paraId="54BBC5AC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19FB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Kontaktna oseba (IT):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855B" w14:textId="0F873DD8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6" w:name="Besedilo9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6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DBF5D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Tel.: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31B51" w14:textId="394810D3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7" w:name="Besedilo11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7"/>
          </w:p>
        </w:tc>
      </w:tr>
      <w:tr w:rsidR="000F2C86" w:rsidRPr="00B9210B" w14:paraId="704B0030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9C1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Elektronski naslov (IT):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BE3" w14:textId="31F49604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8"/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C716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65BE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  <w:lang w:eastAsia="sl-SI"/>
              </w:rPr>
            </w:pPr>
          </w:p>
        </w:tc>
      </w:tr>
      <w:tr w:rsidR="000F2C86" w:rsidRPr="00B9210B" w14:paraId="79FD79D3" w14:textId="77777777" w:rsidTr="001D128F">
        <w:trPr>
          <w:cantSplit/>
          <w:trHeight w:val="373"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D4C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Način izvedbe namestitve</w:t>
            </w:r>
          </w:p>
        </w:tc>
      </w:tr>
      <w:tr w:rsidR="000F2C86" w:rsidRPr="00B9210B" w14:paraId="742EDB35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7CDB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Oddaljen dostop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91EF" w14:textId="20D23E94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5664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 lokaciji: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08A1" w14:textId="677893B9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</w:tr>
    </w:tbl>
    <w:p w14:paraId="5247974E" w14:textId="099347BE" w:rsidR="00227F67" w:rsidRPr="00227F67" w:rsidRDefault="00227F67" w:rsidP="00670184">
      <w:pPr>
        <w:spacing w:before="140" w:after="0" w:line="240" w:lineRule="auto"/>
        <w:jc w:val="left"/>
        <w:rPr>
          <w:rFonts w:ascii="Arial" w:hAnsi="Arial" w:cs="Arial"/>
          <w:color w:val="003974" w:themeColor="hyperlink"/>
          <w:sz w:val="20"/>
          <w:u w:val="single"/>
        </w:rPr>
      </w:pPr>
      <w:r w:rsidRPr="00227F67">
        <w:rPr>
          <w:rFonts w:ascii="Arial" w:hAnsi="Arial" w:cs="Arial"/>
        </w:rPr>
        <w:t xml:space="preserve">Cenik storitev je na voljo na spletni strani </w:t>
      </w:r>
      <w:hyperlink r:id="rId13" w:history="1">
        <w:r w:rsidR="00670184" w:rsidRPr="00670184">
          <w:rPr>
            <w:rStyle w:val="Hyperlink"/>
            <w:b/>
            <w:bCs/>
          </w:rPr>
          <w:t>CENIKI</w:t>
        </w:r>
      </w:hyperlink>
      <w:r w:rsidR="00670184">
        <w:rPr>
          <w:b/>
          <w:bCs/>
        </w:rPr>
        <w:t>.</w:t>
      </w:r>
    </w:p>
    <w:p w14:paraId="449C6E79" w14:textId="49C41672" w:rsidR="000F2C86" w:rsidRPr="00B9210B" w:rsidRDefault="000F2C86" w:rsidP="00670184">
      <w:pPr>
        <w:spacing w:before="140" w:after="0" w:line="240" w:lineRule="auto"/>
        <w:jc w:val="left"/>
        <w:rPr>
          <w:rFonts w:ascii="Arial" w:hAnsi="Arial" w:cs="Arial"/>
          <w:b/>
          <w:bCs/>
        </w:rPr>
      </w:pPr>
      <w:r w:rsidRPr="00B9210B">
        <w:rPr>
          <w:rFonts w:ascii="Arial" w:hAnsi="Arial" w:cs="Arial"/>
          <w:b/>
          <w:bCs/>
        </w:rPr>
        <w:t>Pri podjetju HALCOM d.d. naročamo naslednje storitve (označi</w:t>
      </w:r>
      <w:r w:rsidR="00B9210B">
        <w:rPr>
          <w:rFonts w:ascii="Arial" w:hAnsi="Arial" w:cs="Arial"/>
          <w:b/>
          <w:bCs/>
        </w:rPr>
        <w:t>te</w:t>
      </w:r>
      <w:r w:rsidRPr="00B9210B">
        <w:rPr>
          <w:rFonts w:ascii="Arial" w:hAnsi="Arial" w:cs="Arial"/>
          <w:b/>
          <w:bCs/>
        </w:rPr>
        <w:t>):</w:t>
      </w:r>
    </w:p>
    <w:p w14:paraId="4046F94A" w14:textId="77777777" w:rsidR="000F2C86" w:rsidRPr="00B9210B" w:rsidRDefault="000F2C86" w:rsidP="00227F6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478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585"/>
        <w:gridCol w:w="8621"/>
      </w:tblGrid>
      <w:tr w:rsidR="000F2C86" w:rsidRPr="00B9210B" w14:paraId="296AA8F0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63D8" w14:textId="295CDE72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F1D" w14:textId="142574C5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Namestitev večuporabniške različice Hal E-Bank/Corporate; vključuje namestitev baze IBM DB2 na strežnik in dveh klientov Hal E-Bank/Corporate ter enoletno pravico do uporabe dodatne podpore</w:t>
            </w:r>
            <w:r w:rsidR="000C718A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(tel. št. 01/200-33-69)</w:t>
            </w:r>
          </w:p>
        </w:tc>
      </w:tr>
      <w:tr w:rsidR="000F2C86" w:rsidRPr="00B9210B" w14:paraId="5D99C4E4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CB03" w14:textId="1115BDBD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2B66" w14:textId="188339A4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Namestitev večuporabniške različice na dodatnih </w:t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fldChar w:fldCharType="begin">
                <w:ffData>
                  <w:name w:val="KontaktnaOseba"/>
                  <w:enabled/>
                  <w:calcOnExit w:val="0"/>
                  <w:helpText w:type="text" w:val="Vnesi naročnikovo kontaktno osebo"/>
                  <w:statusText w:type="text" w:val="Vnesi naročnikovo kontaktno osebo"/>
                  <w:textInput>
                    <w:maxLength w:val="128"/>
                    <w:format w:val="Velike Začetnice Besed"/>
                  </w:textInput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fldChar w:fldCharType="end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 klientih</w:t>
            </w:r>
          </w:p>
        </w:tc>
      </w:tr>
      <w:tr w:rsidR="000F2C86" w:rsidRPr="00B9210B" w14:paraId="59547542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3AB0" w14:textId="0A69188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664D" w14:textId="77777777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Nadgradnja baze na obstoječem strežniku</w:t>
            </w:r>
          </w:p>
        </w:tc>
      </w:tr>
      <w:tr w:rsidR="000F2C86" w:rsidRPr="00B9210B" w14:paraId="33E45DFE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44A" w14:textId="04735052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8029" w14:textId="77777777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Prenos baze na nov strežnik</w:t>
            </w:r>
          </w:p>
        </w:tc>
      </w:tr>
      <w:tr w:rsidR="000F2C86" w:rsidRPr="00B9210B" w14:paraId="0055ACAB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9C7C" w14:textId="78DFC08B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61C2" w14:textId="77777777" w:rsid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Prenos baze večuporabniške različice Hal E-Bank/Corporate v enouporabniško različico </w:t>
            </w:r>
          </w:p>
          <w:p w14:paraId="41DE1843" w14:textId="029DDE7F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Hal E-Bank/Personal</w:t>
            </w:r>
          </w:p>
        </w:tc>
      </w:tr>
      <w:tr w:rsidR="000F2C86" w:rsidRPr="00B9210B" w14:paraId="715C3391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C5EE" w14:textId="55FB15E4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22EF" w14:textId="43628538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Storitev enoletne dodatne podpore</w:t>
            </w:r>
            <w:r w:rsidR="00BE16F7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r w:rsidR="000C718A">
              <w:rPr>
                <w:rFonts w:ascii="Arial" w:eastAsia="Times New Roman" w:hAnsi="Arial" w:cs="Arial"/>
                <w:sz w:val="20"/>
                <w:lang w:eastAsia="sl-SI"/>
              </w:rPr>
              <w:t>Basic</w:t>
            </w:r>
          </w:p>
        </w:tc>
      </w:tr>
      <w:tr w:rsidR="00BE16F7" w:rsidRPr="00B9210B" w14:paraId="585E77BE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B19" w14:textId="04432298" w:rsidR="00BE16F7" w:rsidRPr="00B9210B" w:rsidRDefault="00BE16F7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4B1D" w14:textId="60111138" w:rsidR="00BE16F7" w:rsidRPr="00B9210B" w:rsidRDefault="00BE16F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Storitev enoletne dodatne podpore</w:t>
            </w:r>
            <w:r>
              <w:rPr>
                <w:rFonts w:ascii="Arial" w:eastAsia="Times New Roman" w:hAnsi="Arial" w:cs="Arial"/>
                <w:sz w:val="20"/>
                <w:lang w:eastAsia="sl-SI"/>
              </w:rPr>
              <w:t xml:space="preserve"> Pro</w:t>
            </w:r>
          </w:p>
        </w:tc>
      </w:tr>
      <w:tr w:rsidR="000F2C86" w:rsidRPr="00B9210B" w14:paraId="3FA18BB0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E8B" w14:textId="0358126F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87DA" w14:textId="77777777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Intervencija</w:t>
            </w:r>
          </w:p>
        </w:tc>
      </w:tr>
      <w:tr w:rsidR="000F2C86" w:rsidRPr="00B9210B" w14:paraId="30FCE804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C272" w14:textId="6196FC04" w:rsidR="000F2C86" w:rsidRPr="00C516FC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4B48" w14:textId="753FCF53" w:rsidR="00BE16F7" w:rsidRPr="00C516FC" w:rsidRDefault="00BE16F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lang w:eastAsia="sl-SI"/>
              </w:rPr>
              <w:t>Multimarket funkcionalnost</w:t>
            </w:r>
          </w:p>
        </w:tc>
      </w:tr>
      <w:tr w:rsidR="00BE16F7" w:rsidRPr="00B9210B" w14:paraId="052A3F1B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8C3" w14:textId="0B9BBB4A" w:rsidR="00BE16F7" w:rsidRPr="00C516FC" w:rsidRDefault="00BE16F7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</w:r>
            <w:r w:rsidR="00000000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6361" w14:textId="53276E44" w:rsidR="00BE16F7" w:rsidRPr="00C516FC" w:rsidRDefault="00BE16F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t>Dodatno:</w:t>
            </w:r>
            <w:r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</w:tr>
    </w:tbl>
    <w:p w14:paraId="51DF9A1A" w14:textId="7FC5CECC" w:rsidR="00CD456F" w:rsidRDefault="00CD456F" w:rsidP="000F2C86">
      <w:pPr>
        <w:pStyle w:val="Header"/>
        <w:spacing w:before="140" w:after="140"/>
        <w:rPr>
          <w:rFonts w:ascii="Arial" w:hAnsi="Arial" w:cs="Arial"/>
          <w:b/>
          <w:bCs/>
          <w:sz w:val="20"/>
        </w:rPr>
      </w:pPr>
    </w:p>
    <w:p w14:paraId="586157A6" w14:textId="06C3745C" w:rsidR="00A34826" w:rsidRDefault="00A34826" w:rsidP="00A34826">
      <w:pPr>
        <w:rPr>
          <w:rFonts w:ascii="Arial" w:hAnsi="Arial" w:cs="Arial"/>
          <w:b/>
          <w:bCs/>
          <w:sz w:val="20"/>
        </w:rPr>
      </w:pPr>
      <w:r w:rsidRPr="00A34826">
        <w:rPr>
          <w:rFonts w:ascii="Arial" w:hAnsi="Arial" w:cs="Arial"/>
          <w:b/>
          <w:bCs/>
          <w:sz w:val="20"/>
        </w:rPr>
        <w:lastRenderedPageBreak/>
        <w:t>S podpisom te naročilnice naročam storitve dodatne podpore za nedoločen čas. Po preteku enega leta od nameščanja Halcom vnaprej zaračuna storitev dodatne podpore po veljavnem ceniku Corporate storitev</w:t>
      </w:r>
      <w:r>
        <w:rPr>
          <w:rFonts w:ascii="Arial" w:hAnsi="Arial" w:cs="Arial"/>
          <w:b/>
          <w:bCs/>
          <w:sz w:val="20"/>
        </w:rPr>
        <w:t xml:space="preserve"> objavljenem na spletni strani </w:t>
      </w:r>
      <w:hyperlink r:id="rId14" w:history="1">
        <w:r w:rsidR="00670184">
          <w:rPr>
            <w:rStyle w:val="Hyperlink"/>
            <w:rFonts w:ascii="Arial" w:hAnsi="Arial" w:cs="Arial"/>
            <w:b/>
            <w:bCs/>
            <w:sz w:val="20"/>
          </w:rPr>
          <w:t>CENIKI</w:t>
        </w:r>
      </w:hyperlink>
      <w:r w:rsidRPr="00A34826">
        <w:rPr>
          <w:rFonts w:ascii="Arial" w:hAnsi="Arial" w:cs="Arial"/>
          <w:b/>
          <w:bCs/>
          <w:sz w:val="20"/>
        </w:rPr>
        <w:t>. Storitev dodatne podpore je mogoče spremeniti ali odpovedati pisno do vključno sedem dni pred zaključkom letnega obdobja uporabe storitev.</w:t>
      </w:r>
    </w:p>
    <w:p w14:paraId="1577C3D1" w14:textId="101329D4" w:rsidR="00EE7570" w:rsidRDefault="003C61C9" w:rsidP="00951F9C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lang w:eastAsia="sl-SI"/>
        </w:rPr>
      </w:pPr>
      <w:r w:rsidRPr="00951F9C">
        <w:rPr>
          <w:rFonts w:ascii="Arial" w:eastAsia="Times New Roman" w:hAnsi="Arial" w:cs="Arial"/>
          <w:sz w:val="20"/>
          <w:lang w:eastAsia="sl-SI"/>
        </w:rPr>
        <w:t>V paket dodatne podpore Basic spada pomoč pri nameščanju dodatnih klientov Hal E-Bank/Corporate, pomoč pri reševanju težav povezanih s Hal E-Bank/Corporate ter pomoč pri reševanju težav povezanih z nameščeno verzijo DB2. To je privzeti paket pri naročilu licence Hal E-Bank/Corporate.</w:t>
      </w:r>
    </w:p>
    <w:p w14:paraId="4A385A1F" w14:textId="77777777" w:rsidR="00951F9C" w:rsidRPr="00951F9C" w:rsidRDefault="00951F9C" w:rsidP="00951F9C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lang w:eastAsia="sl-SI"/>
        </w:rPr>
      </w:pPr>
    </w:p>
    <w:p w14:paraId="30DA3DE4" w14:textId="411A89E4" w:rsidR="003C61C9" w:rsidRPr="00951F9C" w:rsidRDefault="003C61C9" w:rsidP="00951F9C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lang w:eastAsia="sl-SI"/>
        </w:rPr>
      </w:pPr>
      <w:r w:rsidRPr="00951F9C">
        <w:rPr>
          <w:rFonts w:ascii="Arial" w:eastAsia="Times New Roman" w:hAnsi="Arial" w:cs="Arial"/>
          <w:sz w:val="20"/>
          <w:lang w:eastAsia="sl-SI"/>
        </w:rPr>
        <w:t>V paket dodatne podpore Pro spada poleg vsebine paketa Basic še implementacija Multimarket funkcionalnosti, pomoč pri odpravljanju težav v povezavi s tem ter en prenos baze na vsaki dve dopolnjeni leti plačevanja podpore Pro paketa.</w:t>
      </w:r>
    </w:p>
    <w:p w14:paraId="4893D340" w14:textId="7686EA5F" w:rsidR="000F2C86" w:rsidRPr="00B9210B" w:rsidRDefault="00B9210B" w:rsidP="003C61C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/>
      </w:r>
      <w:r w:rsidR="000F2C86" w:rsidRPr="00C516FC">
        <w:rPr>
          <w:rFonts w:ascii="Arial" w:hAnsi="Arial" w:cs="Arial"/>
          <w:b/>
          <w:bCs/>
          <w:sz w:val="20"/>
        </w:rPr>
        <w:t>Storitev enoletne dodatne podpore je plačljiva v osmih dneh na podlagi izstavljenega računa.</w:t>
      </w:r>
    </w:p>
    <w:p w14:paraId="6A1C170A" w14:textId="77777777" w:rsidR="000F2C86" w:rsidRPr="00B9210B" w:rsidRDefault="000F2C86" w:rsidP="000F2C86">
      <w:pPr>
        <w:spacing w:after="0" w:line="240" w:lineRule="auto"/>
        <w:rPr>
          <w:rFonts w:ascii="Arial" w:hAnsi="Arial" w:cs="Arial"/>
        </w:rPr>
      </w:pPr>
    </w:p>
    <w:tbl>
      <w:tblPr>
        <w:tblW w:w="485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481"/>
        <w:gridCol w:w="2927"/>
        <w:gridCol w:w="2419"/>
        <w:gridCol w:w="2520"/>
      </w:tblGrid>
      <w:tr w:rsidR="000F2C86" w:rsidRPr="00B9210B" w14:paraId="7C197D9B" w14:textId="77777777" w:rsidTr="001D128F">
        <w:trPr>
          <w:cantSplit/>
          <w:trHeight w:val="30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DD6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Datum naročila: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777" w14:textId="6A28E245" w:rsidR="000F2C86" w:rsidRPr="00B9210B" w:rsidRDefault="00A503F3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44937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Odgovorna oseba naročnika: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34F" w14:textId="70386527" w:rsidR="000F2C86" w:rsidRPr="00B9210B" w:rsidRDefault="00A503F3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</w:tr>
      <w:tr w:rsidR="000F2C86" w:rsidRPr="00B9210B" w14:paraId="1872DD48" w14:textId="77777777" w:rsidTr="001D128F">
        <w:trPr>
          <w:cantSplit/>
          <w:trHeight w:val="152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053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Žig naročnika: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B71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eastAsia="sl-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6A1AB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Podpis odgovorne osebe: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B03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eastAsia="sl-SI"/>
              </w:rPr>
            </w:pPr>
          </w:p>
        </w:tc>
      </w:tr>
    </w:tbl>
    <w:p w14:paraId="099FC8CF" w14:textId="77777777" w:rsidR="000F2C86" w:rsidRPr="00B9210B" w:rsidRDefault="000F2C86" w:rsidP="000F2C86">
      <w:pPr>
        <w:spacing w:before="120" w:after="0" w:line="240" w:lineRule="auto"/>
        <w:rPr>
          <w:rFonts w:ascii="Arial" w:hAnsi="Arial" w:cs="Arial"/>
        </w:rPr>
      </w:pPr>
    </w:p>
    <w:p w14:paraId="51E762C6" w14:textId="77777777" w:rsidR="000F2C86" w:rsidRPr="00B9210B" w:rsidRDefault="000F2C86" w:rsidP="000F2C86">
      <w:pPr>
        <w:pStyle w:val="Header"/>
        <w:spacing w:after="420"/>
        <w:rPr>
          <w:rFonts w:ascii="Arial" w:hAnsi="Arial" w:cs="Arial"/>
          <w:b/>
          <w:sz w:val="20"/>
        </w:rPr>
      </w:pPr>
      <w:r w:rsidRPr="00B9210B">
        <w:rPr>
          <w:rFonts w:ascii="Arial" w:hAnsi="Arial" w:cs="Arial"/>
          <w:noProof/>
          <w:lang w:eastAsia="sl-SI"/>
        </w:rPr>
        <mc:AlternateContent>
          <mc:Choice Requires="wps">
            <w:drawing>
              <wp:inline distT="0" distB="0" distL="0" distR="0" wp14:anchorId="663954A8" wp14:editId="35B42033">
                <wp:extent cx="6000750" cy="1514475"/>
                <wp:effectExtent l="0" t="0" r="19050" b="2857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514475"/>
                        </a:xfrm>
                        <a:prstGeom prst="roundRect">
                          <a:avLst>
                            <a:gd name="adj" fmla="val 7842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76BE8" w14:textId="77777777" w:rsidR="000F2C86" w:rsidRPr="00B9210B" w:rsidRDefault="000F2C86" w:rsidP="000F2C86">
                            <w:pPr>
                              <w:ind w:right="307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 w:rsidRPr="00B9210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</w:rPr>
                              <w:t>PRAVNO OBVESTILO</w:t>
                            </w:r>
                          </w:p>
                          <w:p w14:paraId="2A7362F9" w14:textId="77777777" w:rsidR="000F2C86" w:rsidRPr="00B9210B" w:rsidRDefault="000F2C86" w:rsidP="000F2C86">
                            <w:pPr>
                              <w:pStyle w:val="Header"/>
                              <w:ind w:right="30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9210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Halcom d.d.</w:t>
                            </w:r>
                            <w:r w:rsidRPr="00B9210B">
                              <w:rPr>
                                <w:rFonts w:ascii="Arial" w:hAnsi="Arial" w:cs="Arial"/>
                                <w:sz w:val="20"/>
                              </w:rPr>
                              <w:t xml:space="preserve"> izvaja dela in storitve po tej naročilnici v skladu z veljavnimi Halcomovimi splošnimi pogoji za podporo in vzdrževanje. Naročnik je sam odgovoren, da pred nameščanjem programske opreme ali v primeru kakršnihkoli posegov na strežnikih ali delovnih postajah zagotovi ažurno varnostno kopijo podatkov in informacij. </w:t>
                            </w:r>
                          </w:p>
                          <w:p w14:paraId="27A8AD12" w14:textId="77777777" w:rsidR="000F2C86" w:rsidRPr="00B9210B" w:rsidRDefault="000F2C86" w:rsidP="000F2C86">
                            <w:pPr>
                              <w:spacing w:before="120" w:after="0" w:line="240" w:lineRule="auto"/>
                              <w:ind w:right="30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9210B">
                              <w:rPr>
                                <w:rFonts w:ascii="Arial" w:hAnsi="Arial" w:cs="Arial"/>
                                <w:sz w:val="20"/>
                              </w:rPr>
                              <w:t>Halcom v nobenem primeru ne odgovarja za kakršnokoli škodo zaradi izgube podatkov in informacij.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66700" tIns="88900" rIns="88900" bIns="889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3954A8" id="Text Box 11" o:spid="_x0000_s1026" style="width:47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" filled="f" strokecolor="#c00000" strokeweight="1pt">
                <v:stroke joinstyle="miter"/>
                <v:textbox inset="21pt,7pt,7pt,7pt">
                  <w:txbxContent>
                    <w:p w14:paraId="32776BE8" w14:textId="77777777" w:rsidR="000F2C86" w:rsidRPr="00B9210B" w:rsidRDefault="000F2C86" w:rsidP="000F2C86">
                      <w:pPr>
                        <w:ind w:right="307"/>
                        <w:outlineLvl w:val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</w:rPr>
                      </w:pPr>
                      <w:r w:rsidRPr="00B9210B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</w:rPr>
                        <w:t>PRAVNO OBVESTILO</w:t>
                      </w:r>
                    </w:p>
                    <w:p w14:paraId="2A7362F9" w14:textId="77777777" w:rsidR="000F2C86" w:rsidRPr="00B9210B" w:rsidRDefault="000F2C86" w:rsidP="000F2C86">
                      <w:pPr>
                        <w:pStyle w:val="Header"/>
                        <w:ind w:right="307"/>
                        <w:rPr>
                          <w:rFonts w:ascii="Arial" w:hAnsi="Arial" w:cs="Arial"/>
                          <w:sz w:val="20"/>
                        </w:rPr>
                      </w:pPr>
                      <w:r w:rsidRPr="00B9210B">
                        <w:rPr>
                          <w:rFonts w:ascii="Arial" w:hAnsi="Arial" w:cs="Arial"/>
                          <w:b/>
                          <w:sz w:val="20"/>
                        </w:rPr>
                        <w:t>Halcom d.d.</w:t>
                      </w:r>
                      <w:r w:rsidRPr="00B9210B">
                        <w:rPr>
                          <w:rFonts w:ascii="Arial" w:hAnsi="Arial" w:cs="Arial"/>
                          <w:sz w:val="20"/>
                        </w:rPr>
                        <w:t xml:space="preserve"> izvaja dela in storitve po tej naročilnici v skladu z veljavnimi Halcomovimi splošnimi pogoji za podporo in vzdrževanje. Naročnik je sam odgovoren, da pred nameščanjem programske opreme ali v primeru kakršnihkoli posegov na strežnikih ali delovnih postajah zagotovi ažurno varnostno kopijo podatkov in informacij. </w:t>
                      </w:r>
                    </w:p>
                    <w:p w14:paraId="27A8AD12" w14:textId="77777777" w:rsidR="000F2C86" w:rsidRPr="00B9210B" w:rsidRDefault="000F2C86" w:rsidP="000F2C86">
                      <w:pPr>
                        <w:spacing w:before="120" w:after="0" w:line="240" w:lineRule="auto"/>
                        <w:ind w:right="307"/>
                        <w:rPr>
                          <w:rFonts w:ascii="Arial" w:hAnsi="Arial" w:cs="Arial"/>
                          <w:sz w:val="20"/>
                        </w:rPr>
                      </w:pPr>
                      <w:r w:rsidRPr="00B9210B">
                        <w:rPr>
                          <w:rFonts w:ascii="Arial" w:hAnsi="Arial" w:cs="Arial"/>
                          <w:sz w:val="20"/>
                        </w:rPr>
                        <w:t>Halcom v nobenem primeru ne odgovarja za kakršnokoli škodo zaradi izgube podatkov in informacij.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A5C2A6" w14:textId="53BAAA3A" w:rsidR="000F2C86" w:rsidRPr="00A34826" w:rsidRDefault="00B9210B" w:rsidP="00A34826">
      <w:pPr>
        <w:pStyle w:val="Heading1"/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F2C86" w:rsidRPr="00B9210B">
        <w:rPr>
          <w:rFonts w:ascii="Arial" w:hAnsi="Arial" w:cs="Arial"/>
        </w:rPr>
        <w:t>Podpisano in žigosano naročilnico pošljite:</w:t>
      </w:r>
    </w:p>
    <w:p w14:paraId="5A290CA8" w14:textId="77777777" w:rsidR="000F2C86" w:rsidRPr="00B9210B" w:rsidRDefault="000F2C86" w:rsidP="000F2C86">
      <w:pPr>
        <w:pStyle w:val="ListParagraph"/>
        <w:keepLines w:val="0"/>
        <w:widowControl/>
        <w:numPr>
          <w:ilvl w:val="0"/>
          <w:numId w:val="3"/>
        </w:numPr>
        <w:tabs>
          <w:tab w:val="clear" w:pos="278"/>
        </w:tabs>
        <w:suppressAutoHyphens w:val="0"/>
        <w:autoSpaceDE/>
        <w:autoSpaceDN/>
        <w:adjustRightInd/>
        <w:spacing w:before="150" w:after="0" w:line="240" w:lineRule="auto"/>
        <w:textAlignment w:val="auto"/>
        <w:rPr>
          <w:rFonts w:cs="Arial"/>
          <w:color w:val="auto"/>
          <w:lang w:val="sl-SI"/>
        </w:rPr>
      </w:pPr>
      <w:r w:rsidRPr="00B9210B">
        <w:rPr>
          <w:rFonts w:cs="Arial"/>
          <w:color w:val="auto"/>
          <w:lang w:val="sl-SI"/>
        </w:rPr>
        <w:t xml:space="preserve">skenirano na e-naslov </w:t>
      </w:r>
      <w:hyperlink r:id="rId15" w:history="1">
        <w:r w:rsidRPr="00B9210B">
          <w:rPr>
            <w:rStyle w:val="Hyperlink"/>
            <w:rFonts w:cs="Arial"/>
            <w:b/>
            <w:lang w:val="sl-SI"/>
          </w:rPr>
          <w:t>helpdesk@halcom.si</w:t>
        </w:r>
      </w:hyperlink>
      <w:r w:rsidRPr="00B9210B">
        <w:rPr>
          <w:rFonts w:cs="Arial"/>
          <w:b/>
          <w:color w:val="auto"/>
          <w:lang w:val="sl-SI"/>
        </w:rPr>
        <w:t>,</w:t>
      </w:r>
    </w:p>
    <w:p w14:paraId="73D76544" w14:textId="4781A7F0" w:rsidR="000F2C86" w:rsidRPr="00B9210B" w:rsidRDefault="000F2C86" w:rsidP="000F2C86">
      <w:pPr>
        <w:pStyle w:val="ListParagraph"/>
        <w:keepLines w:val="0"/>
        <w:widowControl/>
        <w:numPr>
          <w:ilvl w:val="0"/>
          <w:numId w:val="3"/>
        </w:numPr>
        <w:tabs>
          <w:tab w:val="clear" w:pos="278"/>
        </w:tabs>
        <w:suppressAutoHyphens w:val="0"/>
        <w:autoSpaceDE/>
        <w:autoSpaceDN/>
        <w:adjustRightInd/>
        <w:spacing w:before="150" w:after="0" w:line="240" w:lineRule="auto"/>
        <w:textAlignment w:val="auto"/>
        <w:rPr>
          <w:rFonts w:cs="Arial"/>
          <w:color w:val="auto"/>
          <w:lang w:val="sl-SI"/>
        </w:rPr>
      </w:pPr>
      <w:r w:rsidRPr="00B9210B">
        <w:rPr>
          <w:rFonts w:cs="Arial"/>
          <w:color w:val="auto"/>
          <w:lang w:val="sl-SI"/>
        </w:rPr>
        <w:t xml:space="preserve">ali po pošti na naslov: </w:t>
      </w:r>
      <w:r w:rsidRPr="00B9210B">
        <w:rPr>
          <w:rFonts w:cs="Arial"/>
          <w:b/>
          <w:color w:val="auto"/>
          <w:lang w:val="sl-SI"/>
        </w:rPr>
        <w:t xml:space="preserve">Halcom </w:t>
      </w:r>
      <w:proofErr w:type="spellStart"/>
      <w:r w:rsidRPr="00B9210B">
        <w:rPr>
          <w:rFonts w:cs="Arial"/>
          <w:b/>
          <w:color w:val="auto"/>
          <w:lang w:val="sl-SI"/>
        </w:rPr>
        <w:t>d.d</w:t>
      </w:r>
      <w:proofErr w:type="spellEnd"/>
      <w:r w:rsidRPr="00B9210B">
        <w:rPr>
          <w:rFonts w:cs="Arial"/>
          <w:b/>
          <w:color w:val="auto"/>
          <w:lang w:val="sl-SI"/>
        </w:rPr>
        <w:t xml:space="preserve">., </w:t>
      </w:r>
      <w:r w:rsidR="00067C5B">
        <w:rPr>
          <w:rFonts w:cs="Arial"/>
          <w:b/>
          <w:color w:val="auto"/>
          <w:lang w:val="sl-SI"/>
        </w:rPr>
        <w:t>Dunajska cesta 123</w:t>
      </w:r>
      <w:r w:rsidRPr="00B9210B">
        <w:rPr>
          <w:rFonts w:cs="Arial"/>
          <w:b/>
          <w:color w:val="auto"/>
          <w:lang w:val="sl-SI"/>
        </w:rPr>
        <w:t>, 1000 Ljubljana.</w:t>
      </w:r>
    </w:p>
    <w:p w14:paraId="2954D28C" w14:textId="77777777" w:rsidR="000F2C86" w:rsidRPr="00B9210B" w:rsidRDefault="000F2C86" w:rsidP="000F2C86">
      <w:pPr>
        <w:spacing w:after="0" w:line="240" w:lineRule="auto"/>
        <w:rPr>
          <w:rFonts w:ascii="Arial" w:eastAsia="MS Gothic" w:hAnsi="Arial" w:cs="Arial"/>
          <w:b/>
          <w:bCs/>
          <w:sz w:val="36"/>
          <w:szCs w:val="36"/>
          <w:lang w:eastAsia="sl-SI"/>
        </w:rPr>
      </w:pPr>
    </w:p>
    <w:p w14:paraId="361E0D9E" w14:textId="6CC12322" w:rsidR="000F2C86" w:rsidRPr="00B9210B" w:rsidRDefault="00B9210B" w:rsidP="000F2C86">
      <w:pPr>
        <w:pStyle w:val="Heading1"/>
        <w:rPr>
          <w:rFonts w:ascii="Arial" w:hAnsi="Arial" w:cs="Arial"/>
        </w:rPr>
      </w:pPr>
      <w:r>
        <w:rPr>
          <w:rFonts w:ascii="Arial" w:hAnsi="Arial" w:cs="Arial"/>
          <w:lang w:eastAsia="sl-SI"/>
        </w:rPr>
        <w:t xml:space="preserve">3. </w:t>
      </w:r>
      <w:r w:rsidR="000F2C86" w:rsidRPr="00B9210B">
        <w:rPr>
          <w:rFonts w:ascii="Arial" w:hAnsi="Arial" w:cs="Arial"/>
          <w:lang w:eastAsia="sl-SI"/>
        </w:rPr>
        <w:t>Halcomov klic</w:t>
      </w:r>
    </w:p>
    <w:p w14:paraId="39FD2830" w14:textId="3D3703EC" w:rsidR="000F2C86" w:rsidRDefault="000F2C86" w:rsidP="000F2C86">
      <w:pPr>
        <w:spacing w:before="140" w:after="0" w:line="240" w:lineRule="auto"/>
        <w:rPr>
          <w:rFonts w:ascii="Arial" w:hAnsi="Arial" w:cs="Arial"/>
          <w:sz w:val="20"/>
          <w:szCs w:val="18"/>
        </w:rPr>
      </w:pPr>
      <w:r w:rsidRPr="00C516FC">
        <w:rPr>
          <w:rFonts w:ascii="Arial" w:hAnsi="Arial" w:cs="Arial"/>
          <w:sz w:val="20"/>
          <w:szCs w:val="18"/>
        </w:rPr>
        <w:t>Po prejetju naročila vas bomo poklicali, da se dogovorimo za termin</w:t>
      </w:r>
      <w:r w:rsidR="00B9210B" w:rsidRPr="00C516FC">
        <w:rPr>
          <w:rFonts w:ascii="Arial" w:hAnsi="Arial" w:cs="Arial"/>
          <w:sz w:val="20"/>
          <w:szCs w:val="18"/>
        </w:rPr>
        <w:t xml:space="preserve"> </w:t>
      </w:r>
      <w:r w:rsidRPr="00C516FC">
        <w:rPr>
          <w:rFonts w:ascii="Arial" w:hAnsi="Arial" w:cs="Arial"/>
          <w:sz w:val="20"/>
          <w:szCs w:val="18"/>
        </w:rPr>
        <w:t>izbrane storitve ter preverimo razpoložljivo strojno in programsko opremo. Naročeno storitev izvedemo na predhodno dogovorjeni termin.</w:t>
      </w:r>
    </w:p>
    <w:p w14:paraId="029E583E" w14:textId="66C64C39" w:rsidR="00670184" w:rsidRPr="00B9210B" w:rsidRDefault="00670184" w:rsidP="000F2C86">
      <w:pPr>
        <w:spacing w:before="140"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Veljavnost naročilnice je 1 mesec po prejetju.</w:t>
      </w:r>
    </w:p>
    <w:p w14:paraId="18C942E7" w14:textId="77777777" w:rsidR="000F2C86" w:rsidRPr="00B9210B" w:rsidRDefault="000F2C86" w:rsidP="002816F5">
      <w:pPr>
        <w:rPr>
          <w:rFonts w:ascii="Arial" w:hAnsi="Arial" w:cs="Arial"/>
          <w:sz w:val="20"/>
        </w:rPr>
      </w:pPr>
    </w:p>
    <w:p w14:paraId="4D6FB813" w14:textId="77777777" w:rsidR="000F2C86" w:rsidRPr="00B9210B" w:rsidRDefault="000F2C86" w:rsidP="002816F5">
      <w:pPr>
        <w:rPr>
          <w:rFonts w:ascii="Arial" w:hAnsi="Arial" w:cs="Arial"/>
          <w:sz w:val="20"/>
        </w:rPr>
      </w:pPr>
    </w:p>
    <w:sectPr w:rsidR="000F2C86" w:rsidRPr="00B9210B" w:rsidSect="003F22F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4AA5" w14:textId="77777777" w:rsidR="00A8652E" w:rsidRDefault="00A8652E" w:rsidP="002816F5">
      <w:r>
        <w:separator/>
      </w:r>
    </w:p>
    <w:p w14:paraId="31C6672C" w14:textId="77777777" w:rsidR="00A8652E" w:rsidRDefault="00A8652E" w:rsidP="002816F5"/>
  </w:endnote>
  <w:endnote w:type="continuationSeparator" w:id="0">
    <w:p w14:paraId="3831063A" w14:textId="77777777" w:rsidR="00A8652E" w:rsidRDefault="00A8652E" w:rsidP="002816F5">
      <w:r>
        <w:continuationSeparator/>
      </w:r>
    </w:p>
    <w:p w14:paraId="4BC8B0F7" w14:textId="77777777" w:rsidR="00A8652E" w:rsidRDefault="00A8652E" w:rsidP="00281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EE"/>
    <w:family w:val="swiss"/>
    <w:pitch w:val="variable"/>
    <w:sig w:usb0="E00002EF" w:usb1="4000205B" w:usb2="00000028" w:usb3="00000000" w:csb0="0000019F" w:csb1="00000000"/>
    <w:embedBold r:id="rId1" w:subsetted="1" w:fontKey="{2DC28BCD-07C0-4DF9-A5F0-9730854A1C65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  <w:embedRegular r:id="rId2" w:fontKey="{A1C57AA2-0397-4A6E-927D-6EE698A71EB7}"/>
    <w:embedBold r:id="rId3" w:fontKey="{B8E146C2-B916-4276-8A1E-E3C8EE7F7B7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6728" w14:textId="77777777" w:rsidR="00DF4D89" w:rsidRDefault="00DF4D89" w:rsidP="00DF4D89">
    <w:pPr>
      <w:pStyle w:val="nogatekst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9671B84" wp14:editId="0397907E">
              <wp:simplePos x="0" y="0"/>
              <wp:positionH relativeFrom="margin">
                <wp:posOffset>703326</wp:posOffset>
              </wp:positionH>
              <wp:positionV relativeFrom="page">
                <wp:posOffset>10099548</wp:posOffset>
              </wp:positionV>
              <wp:extent cx="5415534" cy="288000"/>
              <wp:effectExtent l="0" t="0" r="13970" b="0"/>
              <wp:wrapNone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5534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183CBE" w14:textId="58BC69D3" w:rsidR="00DF4D89" w:rsidRPr="00067C5B" w:rsidRDefault="00DF4D89" w:rsidP="00DF4D89">
                          <w:pPr>
                            <w:pStyle w:val="nogatekst"/>
                            <w:tabs>
                              <w:tab w:val="clear" w:pos="4536"/>
                              <w:tab w:val="clear" w:pos="9072"/>
                              <w:tab w:val="left" w:pos="4309"/>
                              <w:tab w:val="left" w:pos="7019"/>
                              <w:tab w:val="left" w:pos="8641"/>
                              <w:tab w:val="right" w:pos="9638"/>
                            </w:tabs>
                            <w:rPr>
                              <w:sz w:val="2"/>
                              <w:szCs w:val="2"/>
                            </w:rPr>
                          </w:pPr>
                          <w:r w:rsidRPr="00067C5B">
                            <w:rPr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067C5B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HALCOM d.d. </w:t>
                          </w:r>
                          <w:r w:rsidRPr="00067C5B">
                            <w:rPr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067C5B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="00067C5B" w:rsidRPr="00067C5B">
                            <w:rPr>
                              <w:sz w:val="12"/>
                              <w:szCs w:val="12"/>
                            </w:rPr>
                            <w:t>Dunajska cesta 123, Ljubljana</w:t>
                          </w:r>
                          <w:r w:rsidRPr="00067C5B">
                            <w:rPr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Okrožno sodišče v Ljubljani </w:t>
                          </w:r>
                          <w:r w:rsidRPr="00067C5B">
                            <w:rPr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Matična št.: 5556511000 </w:t>
                          </w:r>
                          <w:r w:rsidRPr="00067C5B">
                            <w:rPr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Davčna številka: SI43353126 </w:t>
                          </w:r>
                          <w:r w:rsidRPr="00067C5B">
                            <w:rPr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Osnovni kapital: </w:t>
                          </w:r>
                          <w:r w:rsidR="009E49A4"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t>321.732,60</w:t>
                          </w:r>
                          <w:r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t> €</w:t>
                          </w:r>
                          <w:r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71B84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7" type="#_x0000_t202" style="position:absolute;left:0;text-align:left;margin-left:55.4pt;margin-top:795.25pt;width:426.4pt;height:22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" filled="f" stroked="f" strokeweight=".5pt">
              <v:textbox inset="0,,0">
                <w:txbxContent>
                  <w:p w14:paraId="75183CBE" w14:textId="58BC69D3" w:rsidR="00DF4D89" w:rsidRPr="00067C5B" w:rsidRDefault="00DF4D89" w:rsidP="00DF4D89">
                    <w:pPr>
                      <w:pStyle w:val="nogatekst"/>
                      <w:tabs>
                        <w:tab w:val="clear" w:pos="4536"/>
                        <w:tab w:val="clear" w:pos="9072"/>
                        <w:tab w:val="left" w:pos="4309"/>
                        <w:tab w:val="left" w:pos="7019"/>
                        <w:tab w:val="left" w:pos="8641"/>
                        <w:tab w:val="right" w:pos="9638"/>
                      </w:tabs>
                      <w:rPr>
                        <w:sz w:val="2"/>
                        <w:szCs w:val="2"/>
                      </w:rPr>
                    </w:pPr>
                    <w:r w:rsidRPr="00067C5B">
                      <w:rPr>
                        <w:b/>
                        <w:sz w:val="12"/>
                        <w:szCs w:val="12"/>
                      </w:rPr>
                      <w:sym w:font="Symbol" w:char="F0BD"/>
                    </w:r>
                    <w:r w:rsidRPr="00067C5B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r w:rsidRPr="00067C5B">
                      <w:rPr>
                        <w:spacing w:val="-7"/>
                        <w:sz w:val="12"/>
                        <w:szCs w:val="12"/>
                      </w:rPr>
                      <w:t xml:space="preserve">HALCOM d.d. </w:t>
                    </w:r>
                    <w:r w:rsidRPr="00067C5B">
                      <w:rPr>
                        <w:b/>
                        <w:sz w:val="12"/>
                        <w:szCs w:val="12"/>
                      </w:rPr>
                      <w:sym w:font="Symbol" w:char="F0BD"/>
                    </w:r>
                    <w:r w:rsidRPr="00067C5B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r w:rsidR="00067C5B" w:rsidRPr="00067C5B">
                      <w:rPr>
                        <w:sz w:val="12"/>
                        <w:szCs w:val="12"/>
                      </w:rPr>
                      <w:t>Dunajska cesta 123, Ljubljana</w:t>
                    </w:r>
                    <w:r w:rsidRPr="00067C5B">
                      <w:rPr>
                        <w:b/>
                        <w:sz w:val="12"/>
                        <w:szCs w:val="12"/>
                      </w:rPr>
                      <w:sym w:font="Symbol" w:char="F0BD"/>
                    </w:r>
                    <w:r w:rsidRPr="00067C5B">
                      <w:rPr>
                        <w:spacing w:val="-7"/>
                        <w:sz w:val="12"/>
                        <w:szCs w:val="12"/>
                      </w:rPr>
                      <w:t xml:space="preserve"> Okrožno sodišče v Ljubljani </w:t>
                    </w:r>
                    <w:r w:rsidRPr="00067C5B">
                      <w:rPr>
                        <w:b/>
                        <w:sz w:val="12"/>
                        <w:szCs w:val="12"/>
                      </w:rPr>
                      <w:sym w:font="Symbol" w:char="F0BD"/>
                    </w:r>
                    <w:r w:rsidRPr="00067C5B">
                      <w:rPr>
                        <w:spacing w:val="-7"/>
                        <w:sz w:val="12"/>
                        <w:szCs w:val="12"/>
                      </w:rPr>
                      <w:t xml:space="preserve"> Matična št.: 5556511000 </w:t>
                    </w:r>
                    <w:r w:rsidRPr="00067C5B">
                      <w:rPr>
                        <w:b/>
                        <w:sz w:val="12"/>
                        <w:szCs w:val="12"/>
                      </w:rPr>
                      <w:sym w:font="Symbol" w:char="F0BD"/>
                    </w:r>
                    <w:r w:rsidRPr="00067C5B">
                      <w:rPr>
                        <w:spacing w:val="-7"/>
                        <w:sz w:val="12"/>
                        <w:szCs w:val="12"/>
                      </w:rPr>
                      <w:t xml:space="preserve"> Davčna številka: SI43353126 </w:t>
                    </w:r>
                    <w:r w:rsidRPr="00067C5B">
                      <w:rPr>
                        <w:b/>
                        <w:sz w:val="12"/>
                        <w:szCs w:val="12"/>
                      </w:rPr>
                      <w:sym w:font="Symbol" w:char="F0BD"/>
                    </w:r>
                    <w:r w:rsidRPr="00067C5B">
                      <w:rPr>
                        <w:spacing w:val="-7"/>
                        <w:sz w:val="12"/>
                        <w:szCs w:val="12"/>
                      </w:rPr>
                      <w:t xml:space="preserve"> Osnovni kapital: </w:t>
                    </w:r>
                    <w:r w:rsidR="009E49A4" w:rsidRPr="00067C5B">
                      <w:rPr>
                        <w:spacing w:val="-7"/>
                        <w:sz w:val="12"/>
                        <w:szCs w:val="12"/>
                      </w:rPr>
                      <w:t>321.732,60</w:t>
                    </w:r>
                    <w:r w:rsidRPr="00067C5B">
                      <w:rPr>
                        <w:spacing w:val="-7"/>
                        <w:sz w:val="12"/>
                        <w:szCs w:val="12"/>
                      </w:rPr>
                      <w:t> €</w:t>
                    </w:r>
                    <w:r w:rsidRPr="00067C5B">
                      <w:rPr>
                        <w:spacing w:val="-7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lang w:val="en-US" w:eastAsia="en-US"/>
      </w:rPr>
      <w:drawing>
        <wp:anchor distT="0" distB="0" distL="114300" distR="114300" simplePos="0" relativeHeight="251729920" behindDoc="0" locked="0" layoutInCell="1" allowOverlap="1" wp14:anchorId="688ED6DC" wp14:editId="4AD5B2C1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647700" cy="288290"/>
          <wp:effectExtent l="0" t="0" r="0" b="0"/>
          <wp:wrapSquare wrapText="bothSides"/>
          <wp:docPr id="4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 w:eastAsia="en-US"/>
      </w:rPr>
      <mc:AlternateContent>
        <mc:Choice Requires="wps">
          <w:drawing>
            <wp:anchor distT="4294967295" distB="4294967295" distL="114300" distR="114300" simplePos="0" relativeHeight="251730944" behindDoc="0" locked="0" layoutInCell="1" allowOverlap="1" wp14:anchorId="0337611F" wp14:editId="7E958EEA">
              <wp:simplePos x="0" y="0"/>
              <wp:positionH relativeFrom="margin">
                <wp:align>left</wp:align>
              </wp:positionH>
              <wp:positionV relativeFrom="page">
                <wp:posOffset>10070465</wp:posOffset>
              </wp:positionV>
              <wp:extent cx="6120130" cy="0"/>
              <wp:effectExtent l="0" t="0" r="33020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FA2BE" id="Raven povezovalnik 2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margin" from="0,792.95pt" to="481.9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" strokecolor="#808285" strokeweight=".5pt">
              <v:stroke joinstyle="miter"/>
              <o:lock v:ext="edit" shapetype="f"/>
              <w10:wrap anchorx="margin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5B21" w14:textId="77777777" w:rsidR="006D6AB4" w:rsidRDefault="006D6AB4" w:rsidP="006D6AB4">
    <w:pPr>
      <w:pStyle w:val="nogatekst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A2DC623" wp14:editId="591706DA">
              <wp:simplePos x="0" y="0"/>
              <wp:positionH relativeFrom="margin">
                <wp:posOffset>703580</wp:posOffset>
              </wp:positionH>
              <wp:positionV relativeFrom="page">
                <wp:posOffset>10099675</wp:posOffset>
              </wp:positionV>
              <wp:extent cx="5415280" cy="288290"/>
              <wp:effectExtent l="0" t="0" r="0" b="0"/>
              <wp:wrapNone/>
              <wp:docPr id="7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15280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4A09FD" w14:textId="0B92C931" w:rsidR="006D6AB4" w:rsidRPr="00067C5B" w:rsidRDefault="006D6AB4" w:rsidP="006D6AB4">
                          <w:pPr>
                            <w:pStyle w:val="nogatekst"/>
                            <w:tabs>
                              <w:tab w:val="clear" w:pos="4536"/>
                              <w:tab w:val="clear" w:pos="9072"/>
                              <w:tab w:val="left" w:pos="4309"/>
                              <w:tab w:val="left" w:pos="7019"/>
                              <w:tab w:val="left" w:pos="8641"/>
                              <w:tab w:val="right" w:pos="9638"/>
                            </w:tabs>
                            <w:rPr>
                              <w:sz w:val="2"/>
                              <w:szCs w:val="2"/>
                            </w:rPr>
                          </w:pPr>
                          <w:r w:rsidRPr="00067C5B">
                            <w:rPr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067C5B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HALCOM d.d. </w:t>
                          </w:r>
                          <w:r w:rsidR="00067C5B" w:rsidRPr="00067C5B">
                            <w:rPr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="00067C5B" w:rsidRPr="00067C5B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="00067C5B" w:rsidRPr="00067C5B">
                            <w:rPr>
                              <w:sz w:val="12"/>
                              <w:szCs w:val="12"/>
                            </w:rPr>
                            <w:t>Dunajska cesta 123, Ljubljana</w:t>
                          </w:r>
                          <w:r w:rsidR="00067C5B" w:rsidRPr="00067C5B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67C5B">
                            <w:rPr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Okrožno sodišče v Ljubljani </w:t>
                          </w:r>
                          <w:r w:rsidRPr="00067C5B">
                            <w:rPr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Matična št.: 5556511000 </w:t>
                          </w:r>
                          <w:r w:rsidRPr="00067C5B">
                            <w:rPr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Davčna številka: SI43353126 </w:t>
                          </w:r>
                          <w:r w:rsidRPr="00067C5B">
                            <w:rPr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Osnovni kapital: </w:t>
                          </w:r>
                          <w:r w:rsidR="009E49A4"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t>321.732,60</w:t>
                          </w:r>
                          <w:r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t> €</w:t>
                          </w:r>
                          <w:r w:rsidRPr="00067C5B">
                            <w:rPr>
                              <w:spacing w:val="-7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DC6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.4pt;margin-top:795.25pt;width:426.4pt;height:22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" filled="f" stroked="f" strokeweight=".5pt">
              <v:textbox inset="0,,0">
                <w:txbxContent>
                  <w:p w14:paraId="3A4A09FD" w14:textId="0B92C931" w:rsidR="006D6AB4" w:rsidRPr="00067C5B" w:rsidRDefault="006D6AB4" w:rsidP="006D6AB4">
                    <w:pPr>
                      <w:pStyle w:val="nogatekst"/>
                      <w:tabs>
                        <w:tab w:val="clear" w:pos="4536"/>
                        <w:tab w:val="clear" w:pos="9072"/>
                        <w:tab w:val="left" w:pos="4309"/>
                        <w:tab w:val="left" w:pos="7019"/>
                        <w:tab w:val="left" w:pos="8641"/>
                        <w:tab w:val="right" w:pos="9638"/>
                      </w:tabs>
                      <w:rPr>
                        <w:sz w:val="2"/>
                        <w:szCs w:val="2"/>
                      </w:rPr>
                    </w:pPr>
                    <w:r w:rsidRPr="00067C5B">
                      <w:rPr>
                        <w:b/>
                        <w:sz w:val="12"/>
                        <w:szCs w:val="12"/>
                      </w:rPr>
                      <w:sym w:font="Symbol" w:char="F0BD"/>
                    </w:r>
                    <w:r w:rsidRPr="00067C5B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r w:rsidRPr="00067C5B">
                      <w:rPr>
                        <w:spacing w:val="-7"/>
                        <w:sz w:val="12"/>
                        <w:szCs w:val="12"/>
                      </w:rPr>
                      <w:t xml:space="preserve">HALCOM d.d. </w:t>
                    </w:r>
                    <w:r w:rsidR="00067C5B" w:rsidRPr="00067C5B">
                      <w:rPr>
                        <w:b/>
                        <w:sz w:val="12"/>
                        <w:szCs w:val="12"/>
                      </w:rPr>
                      <w:sym w:font="Symbol" w:char="F0BD"/>
                    </w:r>
                    <w:r w:rsidR="00067C5B" w:rsidRPr="00067C5B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r w:rsidR="00067C5B" w:rsidRPr="00067C5B">
                      <w:rPr>
                        <w:sz w:val="12"/>
                        <w:szCs w:val="12"/>
                      </w:rPr>
                      <w:t>Dunajska cesta 123, Ljubljana</w:t>
                    </w:r>
                    <w:r w:rsidR="00067C5B" w:rsidRPr="00067C5B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r w:rsidRPr="00067C5B">
                      <w:rPr>
                        <w:b/>
                        <w:sz w:val="12"/>
                        <w:szCs w:val="12"/>
                      </w:rPr>
                      <w:sym w:font="Symbol" w:char="F0BD"/>
                    </w:r>
                    <w:r w:rsidRPr="00067C5B">
                      <w:rPr>
                        <w:spacing w:val="-7"/>
                        <w:sz w:val="12"/>
                        <w:szCs w:val="12"/>
                      </w:rPr>
                      <w:t xml:space="preserve"> Okrožno sodišče v Ljubljani </w:t>
                    </w:r>
                    <w:r w:rsidRPr="00067C5B">
                      <w:rPr>
                        <w:b/>
                        <w:sz w:val="12"/>
                        <w:szCs w:val="12"/>
                      </w:rPr>
                      <w:sym w:font="Symbol" w:char="F0BD"/>
                    </w:r>
                    <w:r w:rsidRPr="00067C5B">
                      <w:rPr>
                        <w:spacing w:val="-7"/>
                        <w:sz w:val="12"/>
                        <w:szCs w:val="12"/>
                      </w:rPr>
                      <w:t xml:space="preserve"> Matična št.: 5556511000 </w:t>
                    </w:r>
                    <w:r w:rsidRPr="00067C5B">
                      <w:rPr>
                        <w:b/>
                        <w:sz w:val="12"/>
                        <w:szCs w:val="12"/>
                      </w:rPr>
                      <w:sym w:font="Symbol" w:char="F0BD"/>
                    </w:r>
                    <w:r w:rsidRPr="00067C5B">
                      <w:rPr>
                        <w:spacing w:val="-7"/>
                        <w:sz w:val="12"/>
                        <w:szCs w:val="12"/>
                      </w:rPr>
                      <w:t xml:space="preserve"> Davčna številka: SI43353126 </w:t>
                    </w:r>
                    <w:r w:rsidRPr="00067C5B">
                      <w:rPr>
                        <w:b/>
                        <w:sz w:val="12"/>
                        <w:szCs w:val="12"/>
                      </w:rPr>
                      <w:sym w:font="Symbol" w:char="F0BD"/>
                    </w:r>
                    <w:r w:rsidRPr="00067C5B">
                      <w:rPr>
                        <w:spacing w:val="-7"/>
                        <w:sz w:val="12"/>
                        <w:szCs w:val="12"/>
                      </w:rPr>
                      <w:t xml:space="preserve"> Osnovni kapital: </w:t>
                    </w:r>
                    <w:r w:rsidR="009E49A4" w:rsidRPr="00067C5B">
                      <w:rPr>
                        <w:spacing w:val="-7"/>
                        <w:sz w:val="12"/>
                        <w:szCs w:val="12"/>
                      </w:rPr>
                      <w:t>321.732,60</w:t>
                    </w:r>
                    <w:r w:rsidRPr="00067C5B">
                      <w:rPr>
                        <w:spacing w:val="-7"/>
                        <w:sz w:val="12"/>
                        <w:szCs w:val="12"/>
                      </w:rPr>
                      <w:t> €</w:t>
                    </w:r>
                    <w:r w:rsidRPr="00067C5B">
                      <w:rPr>
                        <w:spacing w:val="-7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lang w:val="en-US" w:eastAsia="en-US"/>
      </w:rPr>
      <w:drawing>
        <wp:anchor distT="0" distB="0" distL="114300" distR="114300" simplePos="0" relativeHeight="251725824" behindDoc="0" locked="0" layoutInCell="1" allowOverlap="1" wp14:anchorId="636EC6BD" wp14:editId="2BCB2FEE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647700" cy="288290"/>
          <wp:effectExtent l="0" t="0" r="0" b="0"/>
          <wp:wrapSquare wrapText="bothSides"/>
          <wp:docPr id="8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 w:eastAsia="en-US"/>
      </w:rPr>
      <mc:AlternateContent>
        <mc:Choice Requires="wps">
          <w:drawing>
            <wp:anchor distT="4294967294" distB="4294967294" distL="114300" distR="114300" simplePos="0" relativeHeight="251726848" behindDoc="0" locked="0" layoutInCell="1" allowOverlap="1" wp14:anchorId="2CFA8D30" wp14:editId="2307281B">
              <wp:simplePos x="0" y="0"/>
              <wp:positionH relativeFrom="margin">
                <wp:align>left</wp:align>
              </wp:positionH>
              <wp:positionV relativeFrom="page">
                <wp:posOffset>10070464</wp:posOffset>
              </wp:positionV>
              <wp:extent cx="6120130" cy="0"/>
              <wp:effectExtent l="0" t="0" r="13970" b="0"/>
              <wp:wrapNone/>
              <wp:docPr id="6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8F26C" id="Raven povezovalnik 2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page;mso-width-percent:0;mso-height-percent:0;mso-width-relative:margin;mso-height-relative:margin" from="0,792.95pt" to="481.9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" strokecolor="#808285" strokeweight=".5pt">
              <v:stroke joinstyle="miter"/>
              <o:lock v:ext="edit" shapetype="f"/>
              <w10:wrap anchorx="margin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A0B2" w14:textId="77777777" w:rsidR="00A8652E" w:rsidRDefault="00A8652E" w:rsidP="002816F5">
      <w:r>
        <w:separator/>
      </w:r>
    </w:p>
  </w:footnote>
  <w:footnote w:type="continuationSeparator" w:id="0">
    <w:p w14:paraId="4939919E" w14:textId="77777777" w:rsidR="00A8652E" w:rsidRDefault="00A8652E" w:rsidP="002816F5">
      <w:r>
        <w:continuationSeparator/>
      </w:r>
    </w:p>
    <w:p w14:paraId="409433A3" w14:textId="77777777" w:rsidR="00A8652E" w:rsidRDefault="00A8652E" w:rsidP="00281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8C79" w14:textId="2F524473" w:rsidR="008C265D" w:rsidRPr="003F22F1" w:rsidRDefault="00C516FC" w:rsidP="003F22F1">
    <w:pPr>
      <w:tabs>
        <w:tab w:val="left" w:pos="851"/>
        <w:tab w:val="center" w:pos="4820"/>
        <w:tab w:val="right" w:pos="9638"/>
      </w:tabs>
      <w:spacing w:after="60" w:line="240" w:lineRule="auto"/>
      <w:jc w:val="left"/>
      <w:rPr>
        <w:sz w:val="20"/>
      </w:rPr>
    </w:pPr>
    <w:r>
      <w:rPr>
        <w:sz w:val="20"/>
      </w:rPr>
      <w:tab/>
    </w:r>
    <w:r w:rsidR="003F22F1" w:rsidRPr="003F22F1">
      <w:rPr>
        <w:sz w:val="20"/>
      </w:rPr>
      <w:tab/>
    </w:r>
    <w:r w:rsidR="003F22F1" w:rsidRPr="003F22F1">
      <w:rPr>
        <w:sz w:val="20"/>
      </w:rPr>
      <w:tab/>
    </w:r>
    <w:r w:rsidR="003F22F1" w:rsidRPr="003F22F1">
      <w:rPr>
        <w:noProof/>
        <w:sz w:val="20"/>
        <w:lang w:val="en-US"/>
      </w:rPr>
      <w:drawing>
        <wp:inline distT="0" distB="0" distL="0" distR="0" wp14:anchorId="75320078" wp14:editId="1A48E432">
          <wp:extent cx="703247" cy="137950"/>
          <wp:effectExtent l="19050" t="0" r="1603" b="0"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lco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860" cy="14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EA4E" w14:textId="7926B81A" w:rsidR="000F2C86" w:rsidRDefault="000F2C86" w:rsidP="00C21978">
    <w:pPr>
      <w:pStyle w:val="Header"/>
      <w:tabs>
        <w:tab w:val="clear" w:pos="4536"/>
        <w:tab w:val="clear" w:pos="9072"/>
        <w:tab w:val="center" w:pos="4820"/>
        <w:tab w:val="right" w:pos="9638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A98B11A" wp14:editId="01C6F07F">
          <wp:simplePos x="0" y="0"/>
          <wp:positionH relativeFrom="margin">
            <wp:posOffset>4538980</wp:posOffset>
          </wp:positionH>
          <wp:positionV relativeFrom="margin">
            <wp:posOffset>-276225</wp:posOffset>
          </wp:positionV>
          <wp:extent cx="1576705" cy="386715"/>
          <wp:effectExtent l="0" t="0" r="4445" b="0"/>
          <wp:wrapThrough wrapText="bothSides">
            <wp:wrapPolygon edited="0">
              <wp:start x="2088" y="0"/>
              <wp:lineTo x="0" y="4256"/>
              <wp:lineTo x="0" y="18089"/>
              <wp:lineTo x="3654" y="18089"/>
              <wp:lineTo x="21400" y="15961"/>
              <wp:lineTo x="21400" y="1064"/>
              <wp:lineTo x="4176" y="0"/>
              <wp:lineTo x="2088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lcom_glava.jpg"/>
                  <pic:cNvPicPr/>
                </pic:nvPicPr>
                <pic:blipFill rotWithShape="1">
                  <a:blip r:embed="rId1"/>
                  <a:srcRect b="80944"/>
                  <a:stretch/>
                </pic:blipFill>
                <pic:spPr bwMode="auto">
                  <a:xfrm>
                    <a:off x="0" y="0"/>
                    <a:ext cx="1576705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21978">
      <w:tab/>
    </w:r>
  </w:p>
  <w:p w14:paraId="4AF42B22" w14:textId="100126C7" w:rsidR="003F22F1" w:rsidRPr="00640FB9" w:rsidRDefault="003F22F1" w:rsidP="00C21978">
    <w:pPr>
      <w:pStyle w:val="Header"/>
      <w:tabs>
        <w:tab w:val="clear" w:pos="4536"/>
        <w:tab w:val="clear" w:pos="9072"/>
        <w:tab w:val="center" w:pos="4820"/>
        <w:tab w:val="right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5E90"/>
    <w:multiLevelType w:val="hybridMultilevel"/>
    <w:tmpl w:val="4678E4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2F8C"/>
    <w:multiLevelType w:val="hybridMultilevel"/>
    <w:tmpl w:val="B1545E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251EFF"/>
    <w:multiLevelType w:val="hybridMultilevel"/>
    <w:tmpl w:val="1B3E910A"/>
    <w:lvl w:ilvl="0" w:tplc="FAAE914A">
      <w:start w:val="1"/>
      <w:numFmt w:val="lowerRoman"/>
      <w:lvlText w:val="(%1)"/>
      <w:lvlJc w:val="left"/>
      <w:pPr>
        <w:tabs>
          <w:tab w:val="num" w:pos="1041"/>
        </w:tabs>
        <w:ind w:left="1041" w:hanging="681"/>
      </w:pPr>
      <w:rPr>
        <w:rFonts w:hint="default"/>
      </w:rPr>
    </w:lvl>
    <w:lvl w:ilvl="1" w:tplc="9B2ED02A">
      <w:start w:val="1"/>
      <w:numFmt w:val="decimal"/>
      <w:lvlText w:val="%2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9"/>
        </w:tabs>
        <w:ind w:left="18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9"/>
        </w:tabs>
        <w:ind w:left="25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9"/>
        </w:tabs>
        <w:ind w:left="32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9"/>
        </w:tabs>
        <w:ind w:left="39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9"/>
        </w:tabs>
        <w:ind w:left="47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9"/>
        </w:tabs>
        <w:ind w:left="5439" w:hanging="180"/>
      </w:pPr>
    </w:lvl>
  </w:abstractNum>
  <w:abstractNum w:abstractNumId="3" w15:restartNumberingAfterBreak="0">
    <w:nsid w:val="5F921F2D"/>
    <w:multiLevelType w:val="hybridMultilevel"/>
    <w:tmpl w:val="66124E6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354833">
    <w:abstractNumId w:val="3"/>
  </w:num>
  <w:num w:numId="2" w16cid:durableId="361639062">
    <w:abstractNumId w:val="2"/>
  </w:num>
  <w:num w:numId="3" w16cid:durableId="1200439301">
    <w:abstractNumId w:val="1"/>
  </w:num>
  <w:num w:numId="4" w16cid:durableId="56965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9fDMY5EP7QsyuUDWE1wcOWQz+cwtI/R61ATMQKNYT7MP7qQyU0OnXKUzClzeW+hQDU2SMEmV2p0mE9iDkiA7Zw==" w:salt="ro1++WeteI324UehXh92J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86"/>
    <w:rsid w:val="00002C31"/>
    <w:rsid w:val="000113CE"/>
    <w:rsid w:val="000459C9"/>
    <w:rsid w:val="00053442"/>
    <w:rsid w:val="00067C5B"/>
    <w:rsid w:val="00081931"/>
    <w:rsid w:val="000B7FB3"/>
    <w:rsid w:val="000C718A"/>
    <w:rsid w:val="000F2C86"/>
    <w:rsid w:val="001E4D4A"/>
    <w:rsid w:val="00203F15"/>
    <w:rsid w:val="00227F67"/>
    <w:rsid w:val="00240443"/>
    <w:rsid w:val="00265F00"/>
    <w:rsid w:val="002816F5"/>
    <w:rsid w:val="00294D0F"/>
    <w:rsid w:val="002A1C84"/>
    <w:rsid w:val="002C096C"/>
    <w:rsid w:val="002C5566"/>
    <w:rsid w:val="003545C1"/>
    <w:rsid w:val="00355296"/>
    <w:rsid w:val="003652F0"/>
    <w:rsid w:val="00377E9F"/>
    <w:rsid w:val="003874E2"/>
    <w:rsid w:val="003A0FF1"/>
    <w:rsid w:val="003B133D"/>
    <w:rsid w:val="003C61C9"/>
    <w:rsid w:val="003F22F1"/>
    <w:rsid w:val="00403DAC"/>
    <w:rsid w:val="0041180E"/>
    <w:rsid w:val="004263D0"/>
    <w:rsid w:val="004D3107"/>
    <w:rsid w:val="004F1074"/>
    <w:rsid w:val="00555A1B"/>
    <w:rsid w:val="00592A66"/>
    <w:rsid w:val="00613A87"/>
    <w:rsid w:val="00613B03"/>
    <w:rsid w:val="006212E6"/>
    <w:rsid w:val="00640FB9"/>
    <w:rsid w:val="006430BB"/>
    <w:rsid w:val="00643AE8"/>
    <w:rsid w:val="00670184"/>
    <w:rsid w:val="006972F3"/>
    <w:rsid w:val="006A360D"/>
    <w:rsid w:val="006C388A"/>
    <w:rsid w:val="006D6AB4"/>
    <w:rsid w:val="00700071"/>
    <w:rsid w:val="007056A5"/>
    <w:rsid w:val="00707008"/>
    <w:rsid w:val="00747773"/>
    <w:rsid w:val="00790A5F"/>
    <w:rsid w:val="007E6F2B"/>
    <w:rsid w:val="00817FCC"/>
    <w:rsid w:val="00825CC5"/>
    <w:rsid w:val="008631E0"/>
    <w:rsid w:val="0088180F"/>
    <w:rsid w:val="008C0B05"/>
    <w:rsid w:val="008C265D"/>
    <w:rsid w:val="008D5E41"/>
    <w:rsid w:val="008D7AC6"/>
    <w:rsid w:val="008F297F"/>
    <w:rsid w:val="0090073E"/>
    <w:rsid w:val="00920FCC"/>
    <w:rsid w:val="009421F6"/>
    <w:rsid w:val="00951F9C"/>
    <w:rsid w:val="00964817"/>
    <w:rsid w:val="0096630C"/>
    <w:rsid w:val="009E0B78"/>
    <w:rsid w:val="009E11AE"/>
    <w:rsid w:val="009E49A4"/>
    <w:rsid w:val="009E605B"/>
    <w:rsid w:val="00A34826"/>
    <w:rsid w:val="00A503F3"/>
    <w:rsid w:val="00A61A71"/>
    <w:rsid w:val="00A73E17"/>
    <w:rsid w:val="00A8652E"/>
    <w:rsid w:val="00A97666"/>
    <w:rsid w:val="00B265F6"/>
    <w:rsid w:val="00B725F7"/>
    <w:rsid w:val="00B9210B"/>
    <w:rsid w:val="00B94468"/>
    <w:rsid w:val="00B9788E"/>
    <w:rsid w:val="00BD4C49"/>
    <w:rsid w:val="00BD6E21"/>
    <w:rsid w:val="00BE16F7"/>
    <w:rsid w:val="00C21978"/>
    <w:rsid w:val="00C50FE4"/>
    <w:rsid w:val="00C516FC"/>
    <w:rsid w:val="00CA23EA"/>
    <w:rsid w:val="00CD456F"/>
    <w:rsid w:val="00CE254F"/>
    <w:rsid w:val="00CE785D"/>
    <w:rsid w:val="00D15098"/>
    <w:rsid w:val="00D50973"/>
    <w:rsid w:val="00D51610"/>
    <w:rsid w:val="00D76BAF"/>
    <w:rsid w:val="00DC0F1A"/>
    <w:rsid w:val="00DC24D3"/>
    <w:rsid w:val="00DE5D82"/>
    <w:rsid w:val="00DF4D89"/>
    <w:rsid w:val="00E06259"/>
    <w:rsid w:val="00E06BE0"/>
    <w:rsid w:val="00E466D5"/>
    <w:rsid w:val="00EB2E90"/>
    <w:rsid w:val="00EE7570"/>
    <w:rsid w:val="00F20DDD"/>
    <w:rsid w:val="00F333C4"/>
    <w:rsid w:val="00F60FFA"/>
    <w:rsid w:val="00F66D7A"/>
    <w:rsid w:val="00F85B13"/>
    <w:rsid w:val="00F94D41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E57F5"/>
  <w15:docId w15:val="{88562E8B-2C01-4DA8-93B3-72F63DC4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="Open Sans Light"/>
        <w:sz w:val="22"/>
        <w:lang w:val="sl-SI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96"/>
  </w:style>
  <w:style w:type="paragraph" w:styleId="Heading1">
    <w:name w:val="heading 1"/>
    <w:basedOn w:val="Normal"/>
    <w:next w:val="Normal"/>
    <w:link w:val="Heading1Char"/>
    <w:uiPriority w:val="9"/>
    <w:qFormat/>
    <w:rsid w:val="00790A5F"/>
    <w:pPr>
      <w:outlineLvl w:val="0"/>
    </w:pPr>
    <w:rPr>
      <w:color w:val="003974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A5F"/>
    <w:pPr>
      <w:keepNext/>
      <w:keepLines/>
      <w:outlineLvl w:val="1"/>
    </w:pPr>
    <w:rPr>
      <w:rFonts w:ascii="Open Sans" w:eastAsiaTheme="majorEastAsia" w:hAnsi="Open Sans" w:cs="Open Sans"/>
      <w:color w:val="003974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A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974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4A"/>
  </w:style>
  <w:style w:type="paragraph" w:styleId="Footer">
    <w:name w:val="footer"/>
    <w:basedOn w:val="Normal"/>
    <w:link w:val="FooterChar"/>
    <w:uiPriority w:val="99"/>
    <w:unhideWhenUsed/>
    <w:rsid w:val="001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4A"/>
  </w:style>
  <w:style w:type="paragraph" w:customStyle="1" w:styleId="glavatekst">
    <w:name w:val="glava tekst"/>
    <w:basedOn w:val="Header"/>
    <w:link w:val="glavatekstZnak"/>
    <w:qFormat/>
    <w:rsid w:val="00002C31"/>
    <w:pPr>
      <w:tabs>
        <w:tab w:val="clear" w:pos="4536"/>
        <w:tab w:val="clear" w:pos="9072"/>
        <w:tab w:val="left" w:pos="851"/>
        <w:tab w:val="center" w:pos="4820"/>
        <w:tab w:val="right" w:pos="9638"/>
      </w:tabs>
      <w:spacing w:after="60"/>
    </w:pPr>
    <w:rPr>
      <w:noProof/>
      <w:color w:val="003974"/>
      <w:sz w:val="16"/>
      <w:szCs w:val="16"/>
      <w:lang w:eastAsia="sl-SI"/>
    </w:rPr>
  </w:style>
  <w:style w:type="character" w:customStyle="1" w:styleId="glavatekstZnak">
    <w:name w:val="glava tekst Znak"/>
    <w:basedOn w:val="HeaderChar"/>
    <w:link w:val="glavatekst"/>
    <w:rsid w:val="00002C31"/>
    <w:rPr>
      <w:rFonts w:ascii="Open Sans Light" w:hAnsi="Open Sans Light" w:cs="Open Sans Light"/>
      <w:noProof/>
      <w:color w:val="003974"/>
      <w:sz w:val="16"/>
      <w:szCs w:val="16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790A5F"/>
    <w:rPr>
      <w:color w:val="003974" w:themeColor="text2"/>
      <w:sz w:val="40"/>
      <w:szCs w:val="40"/>
    </w:rPr>
  </w:style>
  <w:style w:type="paragraph" w:customStyle="1" w:styleId="naslovnicanaslov">
    <w:name w:val="naslovnica naslov"/>
    <w:basedOn w:val="Normal"/>
    <w:link w:val="naslovnicanaslovZnak"/>
    <w:qFormat/>
    <w:rsid w:val="00265F00"/>
    <w:pPr>
      <w:spacing w:after="0" w:line="216" w:lineRule="auto"/>
    </w:pPr>
    <w:rPr>
      <w:rFonts w:ascii="Open Sans" w:hAnsi="Open Sans" w:cs="Open Sans"/>
      <w:b/>
      <w:color w:val="FFFFFF" w:themeColor="background1"/>
      <w:sz w:val="48"/>
      <w:szCs w:val="48"/>
    </w:rPr>
  </w:style>
  <w:style w:type="paragraph" w:customStyle="1" w:styleId="naslovnicapodnaslov">
    <w:name w:val="naslovnica podnaslov"/>
    <w:basedOn w:val="Normal"/>
    <w:link w:val="naslovnicapodnaslovZnak"/>
    <w:qFormat/>
    <w:rsid w:val="00265F00"/>
    <w:pPr>
      <w:spacing w:after="0"/>
    </w:pPr>
    <w:rPr>
      <w:rFonts w:ascii="Open Sans" w:hAnsi="Open Sans" w:cs="Open Sans"/>
      <w:b/>
      <w:color w:val="FFFFFF" w:themeColor="background1"/>
      <w:sz w:val="24"/>
      <w:szCs w:val="24"/>
    </w:rPr>
  </w:style>
  <w:style w:type="character" w:customStyle="1" w:styleId="naslovnicanaslovZnak">
    <w:name w:val="naslovnica naslov Znak"/>
    <w:basedOn w:val="DefaultParagraphFont"/>
    <w:link w:val="naslovnicanaslov"/>
    <w:rsid w:val="00265F00"/>
    <w:rPr>
      <w:rFonts w:ascii="Open Sans" w:hAnsi="Open Sans" w:cs="Open Sans"/>
      <w:b/>
      <w:color w:val="FFFFFF" w:themeColor="background1"/>
      <w:sz w:val="48"/>
      <w:szCs w:val="48"/>
    </w:rPr>
  </w:style>
  <w:style w:type="paragraph" w:customStyle="1" w:styleId="nogatekst">
    <w:name w:val="noga tekst"/>
    <w:basedOn w:val="Footer"/>
    <w:link w:val="nogatekstZnak"/>
    <w:qFormat/>
    <w:rsid w:val="00790A5F"/>
    <w:rPr>
      <w:rFonts w:ascii="Open Sans" w:hAnsi="Open Sans" w:cs="Open Sans"/>
      <w:noProof/>
      <w:color w:val="808285" w:themeColor="background2"/>
      <w:sz w:val="14"/>
      <w:szCs w:val="14"/>
      <w:lang w:eastAsia="sl-SI"/>
    </w:rPr>
  </w:style>
  <w:style w:type="character" w:customStyle="1" w:styleId="naslovnicapodnaslovZnak">
    <w:name w:val="naslovnica podnaslov Znak"/>
    <w:basedOn w:val="DefaultParagraphFont"/>
    <w:link w:val="naslovnicapodnaslov"/>
    <w:rsid w:val="00265F00"/>
    <w:rPr>
      <w:rFonts w:ascii="Open Sans" w:hAnsi="Open Sans" w:cs="Open Sans"/>
      <w:b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0A5F"/>
    <w:rPr>
      <w:rFonts w:ascii="Open Sans" w:eastAsiaTheme="majorEastAsia" w:hAnsi="Open Sans" w:cs="Open Sans"/>
      <w:color w:val="003974" w:themeColor="text2"/>
      <w:sz w:val="28"/>
      <w:szCs w:val="26"/>
    </w:rPr>
  </w:style>
  <w:style w:type="character" w:customStyle="1" w:styleId="nogatekstZnak">
    <w:name w:val="noga tekst Znak"/>
    <w:basedOn w:val="FooterChar"/>
    <w:link w:val="nogatekst"/>
    <w:rsid w:val="00790A5F"/>
    <w:rPr>
      <w:rFonts w:ascii="Open Sans" w:hAnsi="Open Sans" w:cs="Open Sans"/>
      <w:noProof/>
      <w:color w:val="808285" w:themeColor="background2"/>
      <w:sz w:val="14"/>
      <w:szCs w:val="1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790A5F"/>
    <w:rPr>
      <w:rFonts w:asciiTheme="majorHAnsi" w:eastAsiaTheme="majorEastAsia" w:hAnsiTheme="majorHAnsi" w:cstheme="majorBidi"/>
      <w:color w:val="003974" w:themeColor="text2"/>
      <w:sz w:val="24"/>
      <w:szCs w:val="24"/>
    </w:rPr>
  </w:style>
  <w:style w:type="character" w:styleId="Hyperlink">
    <w:name w:val="Hyperlink"/>
    <w:basedOn w:val="DefaultParagraphFont"/>
    <w:unhideWhenUsed/>
    <w:rsid w:val="00F20DDD"/>
    <w:rPr>
      <w:color w:val="003974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20DDD"/>
    <w:pPr>
      <w:spacing w:after="100"/>
    </w:pPr>
    <w:rPr>
      <w:color w:val="003974"/>
      <w:sz w:val="40"/>
    </w:rPr>
  </w:style>
  <w:style w:type="paragraph" w:styleId="TOC2">
    <w:name w:val="toc 2"/>
    <w:basedOn w:val="Normal"/>
    <w:next w:val="Normal"/>
    <w:autoRedefine/>
    <w:uiPriority w:val="39"/>
    <w:unhideWhenUsed/>
    <w:rsid w:val="003874E2"/>
    <w:pPr>
      <w:spacing w:after="100"/>
      <w:ind w:left="200"/>
    </w:pPr>
    <w:rPr>
      <w:color w:val="003972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874E2"/>
    <w:pPr>
      <w:spacing w:after="100"/>
      <w:ind w:left="400"/>
    </w:pPr>
    <w:rPr>
      <w:color w:val="003972"/>
    </w:rPr>
  </w:style>
  <w:style w:type="table" w:styleId="TableGrid">
    <w:name w:val="Table Grid"/>
    <w:basedOn w:val="TableNormal"/>
    <w:uiPriority w:val="39"/>
    <w:rsid w:val="00F2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20DDD"/>
    <w:pPr>
      <w:spacing w:line="240" w:lineRule="auto"/>
    </w:pPr>
    <w:rPr>
      <w:rFonts w:ascii="Open Sans" w:hAnsi="Open Sans"/>
      <w:b/>
      <w:iCs/>
      <w:color w:val="003974"/>
      <w:szCs w:val="18"/>
    </w:rPr>
  </w:style>
  <w:style w:type="table" w:customStyle="1" w:styleId="tabelahalcom">
    <w:name w:val="tabela halcom"/>
    <w:basedOn w:val="TableNormal"/>
    <w:uiPriority w:val="99"/>
    <w:rsid w:val="00790A5F"/>
    <w:pPr>
      <w:spacing w:after="0" w:line="240" w:lineRule="auto"/>
      <w:contextualSpacing/>
      <w:jc w:val="center"/>
    </w:pPr>
    <w:rPr>
      <w:rFonts w:ascii="Open Sans" w:hAnsi="Open Sans"/>
      <w:color w:val="8A8C8E"/>
      <w:sz w:val="16"/>
    </w:rPr>
    <w:tblPr>
      <w:tblStyleRowBandSize w:val="1"/>
      <w:tblBorders>
        <w:top w:val="single" w:sz="4" w:space="0" w:color="003974"/>
        <w:left w:val="single" w:sz="4" w:space="0" w:color="003974"/>
        <w:bottom w:val="single" w:sz="4" w:space="0" w:color="003974"/>
        <w:right w:val="single" w:sz="4" w:space="0" w:color="003974"/>
        <w:insideH w:val="single" w:sz="4" w:space="0" w:color="003974"/>
        <w:insideV w:val="single" w:sz="4" w:space="0" w:color="003974"/>
      </w:tblBorders>
      <w:tblCellMar>
        <w:top w:w="108" w:type="dxa"/>
        <w:bottom w:w="108" w:type="dxa"/>
      </w:tblCellMar>
    </w:tblPr>
    <w:tcPr>
      <w:vAlign w:val="center"/>
    </w:tcPr>
    <w:tblStylePr w:type="firstRow">
      <w:pPr>
        <w:jc w:val="center"/>
      </w:pPr>
      <w:rPr>
        <w:rFonts w:ascii="Open Sans Semibold" w:hAnsi="Open Sans Semibold"/>
        <w:color w:val="FFFFFF" w:themeColor="background1"/>
        <w:sz w:val="16"/>
      </w:rPr>
      <w:tblPr/>
      <w:tcPr>
        <w:shd w:val="clear" w:color="auto" w:fill="003974" w:themeFill="text2"/>
      </w:tcPr>
    </w:tblStylePr>
    <w:tblStylePr w:type="lastRow">
      <w:pPr>
        <w:jc w:val="center"/>
      </w:pPr>
    </w:tblStylePr>
    <w:tblStylePr w:type="firstCol">
      <w:pPr>
        <w:jc w:val="center"/>
      </w:pPr>
      <w:rPr>
        <w:rFonts w:ascii="Open Sans Light" w:hAnsi="Open Sans Light"/>
        <w:color w:val="003974" w:themeColor="text2"/>
        <w:sz w:val="16"/>
      </w:rPr>
    </w:tblStylePr>
  </w:style>
  <w:style w:type="paragraph" w:styleId="NoSpacing">
    <w:name w:val="No Spacing"/>
    <w:uiPriority w:val="1"/>
    <w:qFormat/>
    <w:rsid w:val="008C26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4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88E"/>
    <w:pPr>
      <w:spacing w:after="0" w:line="240" w:lineRule="auto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88E"/>
    <w:rPr>
      <w:sz w:val="14"/>
    </w:rPr>
  </w:style>
  <w:style w:type="character" w:styleId="FootnoteReference">
    <w:name w:val="footnote reference"/>
    <w:basedOn w:val="DefaultParagraphFont"/>
    <w:uiPriority w:val="99"/>
    <w:semiHidden/>
    <w:unhideWhenUsed/>
    <w:rsid w:val="00B9788E"/>
    <w:rPr>
      <w:vertAlign w:val="superscript"/>
    </w:rPr>
  </w:style>
  <w:style w:type="paragraph" w:styleId="Title">
    <w:name w:val="Title"/>
    <w:next w:val="Subtitle"/>
    <w:link w:val="TitleChar"/>
    <w:autoRedefine/>
    <w:uiPriority w:val="10"/>
    <w:qFormat/>
    <w:rsid w:val="003545C1"/>
    <w:pPr>
      <w:suppressAutoHyphens/>
      <w:spacing w:after="140" w:line="700" w:lineRule="exact"/>
      <w:jc w:val="left"/>
    </w:pPr>
    <w:rPr>
      <w:rFonts w:ascii="Arial" w:eastAsia="MS Gothic" w:hAnsi="Arial" w:cs="Arial"/>
      <w:bCs/>
      <w:color w:val="000000"/>
      <w:sz w:val="52"/>
      <w:szCs w:val="52"/>
      <w:lang w:val="en-GB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545C1"/>
    <w:rPr>
      <w:rFonts w:ascii="Arial" w:eastAsia="MS Gothic" w:hAnsi="Arial" w:cs="Arial"/>
      <w:bCs/>
      <w:color w:val="000000"/>
      <w:sz w:val="52"/>
      <w:szCs w:val="52"/>
      <w:lang w:val="en-GB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C86"/>
    <w:pPr>
      <w:keepLines/>
      <w:widowControl w:val="0"/>
      <w:tabs>
        <w:tab w:val="left" w:pos="278"/>
      </w:tabs>
      <w:suppressAutoHyphens/>
      <w:autoSpaceDE w:val="0"/>
      <w:autoSpaceDN w:val="0"/>
      <w:adjustRightInd w:val="0"/>
      <w:spacing w:after="1260" w:line="280" w:lineRule="atLeast"/>
      <w:ind w:left="1418" w:right="1428"/>
      <w:contextualSpacing/>
      <w:jc w:val="center"/>
      <w:textAlignment w:val="center"/>
      <w:outlineLvl w:val="1"/>
    </w:pPr>
    <w:rPr>
      <w:rFonts w:ascii="Arial" w:eastAsia="MS Gothic" w:hAnsi="Arial" w:cs="Times New Roman"/>
      <w:color w:val="000000"/>
      <w:sz w:val="20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F2C86"/>
    <w:rPr>
      <w:rFonts w:ascii="Arial" w:eastAsia="MS Gothic" w:hAnsi="Arial" w:cs="Times New Roman"/>
      <w:color w:val="000000"/>
      <w:sz w:val="20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0F2C86"/>
    <w:pPr>
      <w:keepLines/>
      <w:widowControl w:val="0"/>
      <w:tabs>
        <w:tab w:val="left" w:pos="278"/>
      </w:tabs>
      <w:suppressAutoHyphens/>
      <w:autoSpaceDE w:val="0"/>
      <w:autoSpaceDN w:val="0"/>
      <w:adjustRightInd w:val="0"/>
      <w:spacing w:after="280" w:line="280" w:lineRule="atLeast"/>
      <w:ind w:left="720"/>
      <w:contextualSpacing/>
      <w:jc w:val="left"/>
      <w:textAlignment w:val="center"/>
    </w:pPr>
    <w:rPr>
      <w:rFonts w:ascii="Arial" w:eastAsia="MS Mincho" w:hAnsi="Arial" w:cs="ArialMT"/>
      <w:color w:val="000000"/>
      <w:sz w:val="20"/>
      <w:lang w:val="en-GB" w:eastAsia="ja-JP"/>
    </w:rPr>
  </w:style>
  <w:style w:type="paragraph" w:customStyle="1" w:styleId="tevilke">
    <w:name w:val="Številke"/>
    <w:basedOn w:val="Normal"/>
    <w:rsid w:val="000F2C86"/>
    <w:pPr>
      <w:tabs>
        <w:tab w:val="left" w:pos="6379"/>
        <w:tab w:val="left" w:pos="6946"/>
        <w:tab w:val="right" w:pos="9072"/>
      </w:tabs>
      <w:spacing w:after="60" w:line="240" w:lineRule="auto"/>
      <w:jc w:val="left"/>
    </w:pPr>
    <w:rPr>
      <w:rFonts w:ascii="Trebuchet MS" w:eastAsia="Times New Roman" w:hAnsi="Trebuchet MS" w:cs="Times New Roman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4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alcom.com/app/uploads/2024/01/Cenik-HD-Hal-E-Bank-Corporate-2024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lpdesk@halcom.si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alcom.com/app/uploads/2024/01/Cenik-HD-Hal-E-Bank-Corporate-2024.pdf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Halcom">
      <a:dk1>
        <a:srgbClr val="000000"/>
      </a:dk1>
      <a:lt1>
        <a:srgbClr val="FFFFFF"/>
      </a:lt1>
      <a:dk2>
        <a:srgbClr val="003974"/>
      </a:dk2>
      <a:lt2>
        <a:srgbClr val="808285"/>
      </a:lt2>
      <a:accent1>
        <a:srgbClr val="003770"/>
      </a:accent1>
      <a:accent2>
        <a:srgbClr val="E22E27"/>
      </a:accent2>
      <a:accent3>
        <a:srgbClr val="878787"/>
      </a:accent3>
      <a:accent4>
        <a:srgbClr val="FFC000"/>
      </a:accent4>
      <a:accent5>
        <a:srgbClr val="F8F200"/>
      </a:accent5>
      <a:accent6>
        <a:srgbClr val="0099FF"/>
      </a:accent6>
      <a:hlink>
        <a:srgbClr val="003974"/>
      </a:hlink>
      <a:folHlink>
        <a:srgbClr val="808285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4B7641F26B54E924DAA0C33EB2B5E" ma:contentTypeVersion="0" ma:contentTypeDescription="Create a new document." ma:contentTypeScope="" ma:versionID="d73f68245dd98bfb667cde18159fa1d1">
  <xsd:schema xmlns:xsd="http://www.w3.org/2001/XMLSchema" xmlns:xs="http://www.w3.org/2001/XMLSchema" xmlns:p="http://schemas.microsoft.com/office/2006/metadata/properties" xmlns:ns2="bab658d9-0486-4328-bed8-27021834a3a3" targetNamespace="http://schemas.microsoft.com/office/2006/metadata/properties" ma:root="true" ma:fieldsID="531b5f6416b50f0c62d770bd9cde5e7c" ns2:_="">
    <xsd:import namespace="bab658d9-0486-4328-bed8-27021834a3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658d9-0486-4328-bed8-27021834a3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b658d9-0486-4328-bed8-27021834a3a3">HALCOM-2076598615-140</_dlc_DocId>
    <_dlc_DocIdUrl xmlns="bab658d9-0486-4328-bed8-27021834a3a3">
      <Url>http://halportal/organizacija/komunikacijski_materiali/_layouts/15/DocIdRedir.aspx?ID=HALCOM-2076598615-140</Url>
      <Description>HALCOM-2076598615-140</Description>
    </_dlc_DocIdUrl>
  </documentManagement>
</p:properties>
</file>

<file path=customXml/itemProps1.xml><?xml version="1.0" encoding="utf-8"?>
<ds:datastoreItem xmlns:ds="http://schemas.openxmlformats.org/officeDocument/2006/customXml" ds:itemID="{CD3EA1A5-712D-4277-B9B3-BC84F0117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658d9-0486-4328-bed8-27021834a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E22D5-B520-4880-81D7-306195F479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F36DF4-F972-4E3C-8C9C-1E0CD03ED6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14847F-A86B-466E-9AE2-8DD23B0F5C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705AAC-F6F7-4356-9AF4-600CF10852D8}">
  <ds:schemaRefs>
    <ds:schemaRef ds:uri="http://schemas.microsoft.com/office/2006/metadata/properties"/>
    <ds:schemaRef ds:uri="http://schemas.microsoft.com/office/infopath/2007/PartnerControls"/>
    <ds:schemaRef ds:uri="bab658d9-0486-4328-bed8-27021834a3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Trkman Pavićević</dc:creator>
  <cp:lastModifiedBy>Jan Mivšek</cp:lastModifiedBy>
  <cp:revision>12</cp:revision>
  <dcterms:created xsi:type="dcterms:W3CDTF">2020-06-16T11:48:00Z</dcterms:created>
  <dcterms:modified xsi:type="dcterms:W3CDTF">2024-01-16T15:00:00Z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0x0101005344B7641F26B54E924DAA0C33EB2B5E</vt:lpwstr>
  </property>
  <property fmtid="{D5CDD505-2E9C-101B-9397-08002B2CF9AE}" pid="3" name="_dlc_DocIdItemGuid">
    <vt:lpwstr>458c8c27-99c0-4139-a93f-748167ba7968</vt:lpwstr>
  </property>
</Properties>
</file>